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r>
        <w:t>Criminal Justice Questions.</w:t>
      </w:r>
    </w:p>
    <w:p w:rsidR="00494B14" w:rsidRDefault="00494B14" w:rsidP="00494B14">
      <w:pPr>
        <w:spacing w:line="480" w:lineRule="auto"/>
        <w:jc w:val="center"/>
      </w:pPr>
      <w:r>
        <w:t>Name.</w:t>
      </w:r>
    </w:p>
    <w:p w:rsidR="00494B14" w:rsidRDefault="00494B14" w:rsidP="00494B14">
      <w:pPr>
        <w:spacing w:line="480" w:lineRule="auto"/>
        <w:jc w:val="center"/>
      </w:pPr>
      <w:r>
        <w:t>Institution.</w:t>
      </w:r>
    </w:p>
    <w:p w:rsidR="00494B14" w:rsidRDefault="00494B14" w:rsidP="00494B14">
      <w:pPr>
        <w:spacing w:line="480" w:lineRule="auto"/>
        <w:jc w:val="center"/>
      </w:pPr>
      <w:r>
        <w:t>Date.</w:t>
      </w: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Default="00494B14" w:rsidP="00494B14">
      <w:pPr>
        <w:spacing w:line="480" w:lineRule="auto"/>
        <w:jc w:val="center"/>
      </w:pPr>
    </w:p>
    <w:p w:rsidR="00494B14" w:rsidRPr="00494B14" w:rsidRDefault="00494B14" w:rsidP="00494B14">
      <w:pPr>
        <w:spacing w:line="480" w:lineRule="auto"/>
        <w:jc w:val="center"/>
      </w:pPr>
      <w:r>
        <w:lastRenderedPageBreak/>
        <w:t>Criminal Justice Questions</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1</w:t>
      </w:r>
    </w:p>
    <w:p w:rsidR="004434C6" w:rsidRPr="004434C6" w:rsidRDefault="004434C6" w:rsidP="004434C6">
      <w:pPr>
        <w:tabs>
          <w:tab w:val="left" w:pos="2355"/>
        </w:tabs>
        <w:spacing w:line="480" w:lineRule="auto"/>
        <w:ind w:firstLine="720"/>
        <w:rPr>
          <w:rFonts w:cs="Times New Roman"/>
        </w:rPr>
      </w:pPr>
      <w:r w:rsidRPr="004434C6">
        <w:rPr>
          <w:rFonts w:cs="Times New Roman"/>
        </w:rPr>
        <w:t>In my opinion, the U.S Criminal Justice System perpetuates racial divisions and inequalities. According to the statistics, the rate of imprisonment of Black Americans is alarming (Goffman, 2009). Systems of policing that attributed to the escalation of incarceration especially in poverty-stricken areas are mainly contributing to racial divisions and keep such people in extreme fear of being imprisoned.</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2</w:t>
      </w:r>
    </w:p>
    <w:p w:rsidR="004434C6" w:rsidRPr="004434C6" w:rsidRDefault="004434C6" w:rsidP="004434C6">
      <w:pPr>
        <w:tabs>
          <w:tab w:val="left" w:pos="2355"/>
        </w:tabs>
        <w:spacing w:line="480" w:lineRule="auto"/>
        <w:ind w:firstLine="720"/>
        <w:rPr>
          <w:rFonts w:cs="Times New Roman"/>
        </w:rPr>
      </w:pPr>
      <w:r w:rsidRPr="004434C6">
        <w:rPr>
          <w:rFonts w:cs="Times New Roman"/>
        </w:rPr>
        <w:t>In my opinion, there should be safe places where low-level offenders cannot be apprehended. For instance, taking into the account of Mike's case, he could not take his son to school as he feared being arrested (Goffman, 2009). Therefore, low-level offenders should not be arrested in specific areas to provide enough time for people to cater to family needs.</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3</w:t>
      </w:r>
    </w:p>
    <w:p w:rsidR="004434C6" w:rsidRPr="004434C6" w:rsidRDefault="004434C6" w:rsidP="004434C6">
      <w:pPr>
        <w:tabs>
          <w:tab w:val="left" w:pos="2355"/>
        </w:tabs>
        <w:spacing w:line="480" w:lineRule="auto"/>
        <w:ind w:firstLine="720"/>
        <w:rPr>
          <w:rFonts w:cs="Times New Roman"/>
        </w:rPr>
      </w:pPr>
      <w:r w:rsidRPr="004434C6">
        <w:rPr>
          <w:rFonts w:cs="Times New Roman"/>
        </w:rPr>
        <w:t>A myth about U.S prisons is that there are no innocent people in prisons. Many innocent people in the prisons were convicted merely because they could not defend themselves. The innocent prisoners tend to submit to the compelling tactics of the prosecutors and thus end up being incarcerated.</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4</w:t>
      </w:r>
    </w:p>
    <w:p w:rsidR="004434C6" w:rsidRPr="004434C6" w:rsidRDefault="004434C6" w:rsidP="004434C6">
      <w:pPr>
        <w:tabs>
          <w:tab w:val="left" w:pos="2355"/>
        </w:tabs>
        <w:spacing w:line="480" w:lineRule="auto"/>
        <w:ind w:firstLine="720"/>
        <w:rPr>
          <w:rFonts w:cs="Times New Roman"/>
        </w:rPr>
      </w:pPr>
      <w:r w:rsidRPr="004434C6">
        <w:rPr>
          <w:rFonts w:cs="Times New Roman"/>
        </w:rPr>
        <w:t xml:space="preserve">According to me, very few states allow conjugal visits in the United States because they feel that they would be encouraging the increase of crime mates. For instance, granting prisoners </w:t>
      </w:r>
      <w:r w:rsidRPr="004434C6">
        <w:rPr>
          <w:rFonts w:cs="Times New Roman"/>
        </w:rPr>
        <w:lastRenderedPageBreak/>
        <w:t>conjugal visits and other facilities would make most of them feel like there is no punishment in jails.</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5</w:t>
      </w:r>
    </w:p>
    <w:p w:rsidR="004434C6" w:rsidRPr="004434C6" w:rsidRDefault="004434C6" w:rsidP="004434C6">
      <w:pPr>
        <w:tabs>
          <w:tab w:val="left" w:pos="2355"/>
        </w:tabs>
        <w:spacing w:line="480" w:lineRule="auto"/>
        <w:ind w:firstLine="720"/>
        <w:rPr>
          <w:rFonts w:cs="Times New Roman"/>
        </w:rPr>
      </w:pPr>
      <w:r w:rsidRPr="004434C6">
        <w:rPr>
          <w:rFonts w:cs="Times New Roman"/>
        </w:rPr>
        <w:t>I think conjugal rights should be allowed to some prisoners to maintain a family connection, offer encouragement for good behaviour and decrease recidivism. However, marital rights should be determined by the record of the prisoner. For instance, prisoners with "warrior genes" should not be granted conjugal rights.</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6</w:t>
      </w:r>
    </w:p>
    <w:p w:rsidR="004434C6" w:rsidRPr="004434C6" w:rsidRDefault="004434C6" w:rsidP="004434C6">
      <w:pPr>
        <w:tabs>
          <w:tab w:val="left" w:pos="2355"/>
        </w:tabs>
        <w:spacing w:line="480" w:lineRule="auto"/>
        <w:ind w:firstLine="720"/>
        <w:rPr>
          <w:rFonts w:cs="Times New Roman"/>
        </w:rPr>
      </w:pPr>
      <w:r w:rsidRPr="004434C6">
        <w:rPr>
          <w:rFonts w:cs="Times New Roman"/>
        </w:rPr>
        <w:t>Robert Martinson questioned the rehabilitative programs in the U.S prisons proposing that they had minimal effect on recidivism (Ross, 2012). On the contrary, the policy makers misinterpreted his findings, and instead of working on rehabilitative programs, they extended the prisoners' sentences.</w:t>
      </w:r>
    </w:p>
    <w:p w:rsidR="004434C6" w:rsidRPr="004434C6" w:rsidRDefault="004434C6" w:rsidP="004434C6">
      <w:pPr>
        <w:tabs>
          <w:tab w:val="left" w:pos="2355"/>
        </w:tabs>
        <w:spacing w:line="480" w:lineRule="auto"/>
        <w:ind w:firstLine="720"/>
        <w:rPr>
          <w:rFonts w:cs="Times New Roman"/>
        </w:rPr>
      </w:pPr>
      <w:r w:rsidRPr="004434C6">
        <w:rPr>
          <w:rFonts w:cs="Times New Roman"/>
        </w:rPr>
        <w:t>Question 7</w:t>
      </w:r>
    </w:p>
    <w:p w:rsidR="004434C6" w:rsidRPr="004434C6" w:rsidRDefault="004434C6" w:rsidP="004434C6">
      <w:pPr>
        <w:tabs>
          <w:tab w:val="left" w:pos="2355"/>
        </w:tabs>
        <w:spacing w:line="480" w:lineRule="auto"/>
        <w:ind w:firstLine="720"/>
        <w:rPr>
          <w:rFonts w:cs="Times New Roman"/>
        </w:rPr>
      </w:pPr>
      <w:r w:rsidRPr="004434C6">
        <w:rPr>
          <w:rFonts w:cs="Times New Roman"/>
        </w:rPr>
        <w:t xml:space="preserve">According to me, academics and researchers should make their finding very pellucid and also offer possible solutions to prevent any misinterpretation of data. For instance, according to Robert Martinson's findings, 48% of his findings confirmed positive recidivism; however, he did not provide any solution to the findings (Ross, 2012). </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8</w:t>
      </w:r>
    </w:p>
    <w:p w:rsidR="004434C6" w:rsidRPr="004434C6" w:rsidRDefault="004434C6" w:rsidP="004434C6">
      <w:pPr>
        <w:tabs>
          <w:tab w:val="left" w:pos="2355"/>
        </w:tabs>
        <w:spacing w:line="480" w:lineRule="auto"/>
        <w:ind w:firstLine="720"/>
        <w:rPr>
          <w:rFonts w:cs="Times New Roman"/>
        </w:rPr>
      </w:pPr>
      <w:r w:rsidRPr="004434C6">
        <w:rPr>
          <w:rFonts w:cs="Times New Roman"/>
        </w:rPr>
        <w:t>According to me, researchers and academics can propose the best programs that can increase positive recidivism. In this case, there will be a basis to question the policymakers.</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lastRenderedPageBreak/>
        <w:t>Question 9</w:t>
      </w:r>
    </w:p>
    <w:p w:rsidR="004434C6" w:rsidRPr="004434C6" w:rsidRDefault="004434C6" w:rsidP="004434C6">
      <w:pPr>
        <w:tabs>
          <w:tab w:val="left" w:pos="2355"/>
        </w:tabs>
        <w:spacing w:line="480" w:lineRule="auto"/>
        <w:ind w:firstLine="720"/>
        <w:rPr>
          <w:rFonts w:cs="Times New Roman"/>
        </w:rPr>
      </w:pPr>
      <w:r w:rsidRPr="004434C6">
        <w:rPr>
          <w:rFonts w:cs="Times New Roman"/>
        </w:rPr>
        <w:t xml:space="preserve">According to me, criminal justice can implement three ways to avoid adverse impacts through unquestioned myths and public views: first, the police should interact well with the community. Second, Attorneys should aim at representing their clients well without being unethical. Finally, criminal justice should involve the public as part of the system. </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10</w:t>
      </w:r>
    </w:p>
    <w:p w:rsidR="004434C6" w:rsidRPr="004434C6" w:rsidRDefault="004434C6" w:rsidP="004434C6">
      <w:pPr>
        <w:tabs>
          <w:tab w:val="left" w:pos="2355"/>
        </w:tabs>
        <w:spacing w:line="480" w:lineRule="auto"/>
        <w:ind w:firstLine="720"/>
        <w:rPr>
          <w:rFonts w:cs="Times New Roman"/>
        </w:rPr>
      </w:pPr>
      <w:r w:rsidRPr="004434C6">
        <w:rPr>
          <w:rFonts w:cs="Times New Roman"/>
        </w:rPr>
        <w:t>According to me, despite the fact that the profession of criminal justice practitioners may expose them to prejudices and stereotypes, following the law and acting ethically may help them achieve and a sense of fairness, equity and justice. In other words, winning a case should not be the priority; instead, ethics and law should guide criminal justice practitioners.</w:t>
      </w:r>
    </w:p>
    <w:p w:rsidR="004434C6" w:rsidRPr="004434C6" w:rsidRDefault="004434C6" w:rsidP="004434C6">
      <w:pPr>
        <w:tabs>
          <w:tab w:val="left" w:pos="2355"/>
        </w:tabs>
        <w:spacing w:line="480" w:lineRule="auto"/>
        <w:ind w:firstLine="720"/>
        <w:jc w:val="center"/>
        <w:rPr>
          <w:rFonts w:cs="Times New Roman"/>
          <w:b/>
        </w:rPr>
      </w:pPr>
      <w:r w:rsidRPr="004434C6">
        <w:rPr>
          <w:rFonts w:cs="Times New Roman"/>
          <w:b/>
        </w:rPr>
        <w:t>Question 11</w:t>
      </w:r>
    </w:p>
    <w:p w:rsidR="004434C6" w:rsidRPr="004434C6" w:rsidRDefault="004434C6" w:rsidP="004434C6">
      <w:pPr>
        <w:tabs>
          <w:tab w:val="left" w:pos="2355"/>
        </w:tabs>
        <w:spacing w:line="480" w:lineRule="auto"/>
        <w:ind w:firstLine="720"/>
        <w:rPr>
          <w:rFonts w:cs="Times New Roman"/>
        </w:rPr>
      </w:pPr>
      <w:r w:rsidRPr="004434C6">
        <w:rPr>
          <w:rFonts w:cs="Times New Roman"/>
        </w:rPr>
        <w:t>Is it possible that the Black Americans dominate the U.S prisons because of the massive gap in the economy?</w:t>
      </w:r>
    </w:p>
    <w:p w:rsidR="004434C6" w:rsidRPr="004434C6" w:rsidRDefault="004434C6" w:rsidP="004434C6">
      <w:pPr>
        <w:tabs>
          <w:tab w:val="left" w:pos="2355"/>
        </w:tabs>
        <w:spacing w:line="480" w:lineRule="auto"/>
        <w:ind w:firstLine="720"/>
        <w:rPr>
          <w:rFonts w:cs="Times New Roman"/>
        </w:rPr>
      </w:pPr>
    </w:p>
    <w:p w:rsidR="004434C6" w:rsidRPr="004434C6" w:rsidRDefault="004434C6" w:rsidP="004434C6">
      <w:pPr>
        <w:tabs>
          <w:tab w:val="left" w:pos="2355"/>
        </w:tabs>
        <w:spacing w:line="480" w:lineRule="auto"/>
        <w:ind w:firstLine="720"/>
        <w:rPr>
          <w:rFonts w:cs="Times New Roman"/>
        </w:rPr>
      </w:pPr>
    </w:p>
    <w:p w:rsidR="00670648" w:rsidRDefault="00670648" w:rsidP="00494B14">
      <w:pPr>
        <w:tabs>
          <w:tab w:val="left" w:pos="2355"/>
        </w:tabs>
        <w:spacing w:line="480" w:lineRule="auto"/>
        <w:ind w:firstLine="720"/>
        <w:rPr>
          <w:rFonts w:cs="Times New Roman"/>
        </w:rPr>
      </w:pPr>
    </w:p>
    <w:p w:rsidR="0086531D" w:rsidRDefault="0086531D" w:rsidP="00494B14">
      <w:pPr>
        <w:tabs>
          <w:tab w:val="left" w:pos="2355"/>
        </w:tabs>
        <w:spacing w:line="480" w:lineRule="auto"/>
        <w:jc w:val="center"/>
        <w:rPr>
          <w:rFonts w:cs="Times New Roman"/>
        </w:rPr>
      </w:pPr>
    </w:p>
    <w:p w:rsidR="0086531D" w:rsidRDefault="0086531D" w:rsidP="004434C6">
      <w:pPr>
        <w:tabs>
          <w:tab w:val="left" w:pos="2355"/>
        </w:tabs>
        <w:spacing w:line="480" w:lineRule="auto"/>
        <w:rPr>
          <w:rFonts w:cs="Times New Roman"/>
        </w:rPr>
      </w:pPr>
    </w:p>
    <w:p w:rsidR="0086531D" w:rsidRDefault="0086531D" w:rsidP="00494B14">
      <w:pPr>
        <w:tabs>
          <w:tab w:val="left" w:pos="2355"/>
        </w:tabs>
        <w:spacing w:line="480" w:lineRule="auto"/>
        <w:jc w:val="center"/>
        <w:rPr>
          <w:rFonts w:cs="Times New Roman"/>
        </w:rPr>
      </w:pPr>
    </w:p>
    <w:p w:rsidR="00670648" w:rsidRDefault="00670648" w:rsidP="00494B14">
      <w:pPr>
        <w:tabs>
          <w:tab w:val="left" w:pos="2355"/>
        </w:tabs>
        <w:spacing w:line="480" w:lineRule="auto"/>
        <w:jc w:val="center"/>
        <w:rPr>
          <w:rFonts w:cs="Times New Roman"/>
        </w:rPr>
      </w:pPr>
      <w:r>
        <w:rPr>
          <w:rFonts w:cs="Times New Roman"/>
        </w:rPr>
        <w:lastRenderedPageBreak/>
        <w:t>Refer</w:t>
      </w:r>
      <w:r w:rsidR="00494B14">
        <w:rPr>
          <w:rFonts w:cs="Times New Roman"/>
        </w:rPr>
        <w:t>ences</w:t>
      </w:r>
    </w:p>
    <w:p w:rsidR="00494B14" w:rsidRDefault="00EC379A" w:rsidP="00494B14">
      <w:pPr>
        <w:pStyle w:val="Bibliography"/>
        <w:spacing w:line="480" w:lineRule="auto"/>
        <w:ind w:left="720" w:hanging="720"/>
        <w:rPr>
          <w:noProof/>
        </w:rPr>
      </w:pPr>
      <w:r>
        <w:rPr>
          <w:rFonts w:cs="Times New Roman"/>
        </w:rPr>
        <w:fldChar w:fldCharType="begin"/>
      </w:r>
      <w:r w:rsidR="00494B14">
        <w:rPr>
          <w:rFonts w:cs="Times New Roman"/>
        </w:rPr>
        <w:instrText xml:space="preserve"> BIBLIOGRAPHY  \l 1033 </w:instrText>
      </w:r>
      <w:r>
        <w:rPr>
          <w:rFonts w:cs="Times New Roman"/>
        </w:rPr>
        <w:fldChar w:fldCharType="separate"/>
      </w:r>
      <w:r w:rsidR="00494B14">
        <w:rPr>
          <w:noProof/>
        </w:rPr>
        <w:t>Goffman, A. (2009). On the Run: Wanted Men in a Philadelphia Ghetto. 339-357.</w:t>
      </w:r>
    </w:p>
    <w:p w:rsidR="00494B14" w:rsidRDefault="00494B14" w:rsidP="00494B14">
      <w:pPr>
        <w:pStyle w:val="Bibliography"/>
        <w:spacing w:line="480" w:lineRule="auto"/>
        <w:ind w:left="720" w:hanging="720"/>
        <w:rPr>
          <w:noProof/>
        </w:rPr>
      </w:pPr>
      <w:r>
        <w:rPr>
          <w:noProof/>
        </w:rPr>
        <w:t>Mckenna, V. (2010). Blinded by the Star: A Former Law Enforcement Officer's Reflections on Crime and Justice. 229-234.</w:t>
      </w:r>
    </w:p>
    <w:p w:rsidR="00494B14" w:rsidRDefault="00494B14" w:rsidP="00494B14">
      <w:pPr>
        <w:pStyle w:val="Bibliography"/>
        <w:spacing w:line="480" w:lineRule="auto"/>
        <w:ind w:left="720" w:hanging="720"/>
        <w:rPr>
          <w:noProof/>
        </w:rPr>
      </w:pPr>
      <w:r>
        <w:rPr>
          <w:noProof/>
        </w:rPr>
        <w:t>Ross, J. I. (2012). Debunking the myths of American Corrections: An Explanatory Analysis. 409-420.</w:t>
      </w:r>
    </w:p>
    <w:p w:rsidR="00494B14" w:rsidRDefault="00EC379A" w:rsidP="00494B14">
      <w:pPr>
        <w:tabs>
          <w:tab w:val="left" w:pos="2355"/>
        </w:tabs>
        <w:spacing w:line="480" w:lineRule="auto"/>
        <w:ind w:hanging="720"/>
        <w:rPr>
          <w:rFonts w:cs="Times New Roman"/>
        </w:rPr>
      </w:pPr>
      <w:r>
        <w:rPr>
          <w:rFonts w:cs="Times New Roman"/>
        </w:rPr>
        <w:fldChar w:fldCharType="end"/>
      </w:r>
    </w:p>
    <w:p w:rsidR="00E263E8" w:rsidRDefault="00E263E8" w:rsidP="006860E3">
      <w:pPr>
        <w:tabs>
          <w:tab w:val="left" w:pos="2355"/>
        </w:tabs>
        <w:rPr>
          <w:rFonts w:cs="Times New Roman"/>
        </w:rPr>
      </w:pPr>
    </w:p>
    <w:p w:rsidR="006860E3" w:rsidRDefault="006860E3">
      <w:pPr>
        <w:rPr>
          <w:rFonts w:cs="Times New Roman"/>
        </w:rPr>
      </w:pPr>
    </w:p>
    <w:p w:rsidR="00A92E77" w:rsidRDefault="00A92E77">
      <w:pPr>
        <w:rPr>
          <w:rFonts w:cs="Times New Roman"/>
        </w:rPr>
      </w:pPr>
    </w:p>
    <w:p w:rsidR="00D0006B" w:rsidRPr="00D0006B" w:rsidRDefault="00D0006B">
      <w:pPr>
        <w:rPr>
          <w:rFonts w:cs="Times New Roman"/>
        </w:rPr>
      </w:pPr>
    </w:p>
    <w:p w:rsidR="00D0006B" w:rsidRDefault="00D0006B">
      <w:pPr>
        <w:rPr>
          <w:rFonts w:cs="Times New Roman"/>
        </w:rPr>
      </w:pPr>
    </w:p>
    <w:p w:rsidR="00885B4B" w:rsidRPr="00885B4B" w:rsidRDefault="007669B9">
      <w:pPr>
        <w:rPr>
          <w:rFonts w:cs="Times New Roman"/>
        </w:rPr>
      </w:pPr>
      <w:r>
        <w:rPr>
          <w:rFonts w:cs="Times New Roman"/>
        </w:rPr>
        <w:t xml:space="preserve"> </w:t>
      </w:r>
    </w:p>
    <w:sectPr w:rsidR="00885B4B" w:rsidRPr="00885B4B" w:rsidSect="00494B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2C98" w:rsidRDefault="005C2C98" w:rsidP="00494B14">
      <w:pPr>
        <w:spacing w:after="0" w:line="240" w:lineRule="auto"/>
      </w:pPr>
      <w:r>
        <w:separator/>
      </w:r>
    </w:p>
  </w:endnote>
  <w:endnote w:type="continuationSeparator" w:id="1">
    <w:p w:rsidR="005C2C98" w:rsidRDefault="005C2C98" w:rsidP="00494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2C98" w:rsidRDefault="005C2C98" w:rsidP="00494B14">
      <w:pPr>
        <w:spacing w:after="0" w:line="240" w:lineRule="auto"/>
      </w:pPr>
      <w:r>
        <w:separator/>
      </w:r>
    </w:p>
  </w:footnote>
  <w:footnote w:type="continuationSeparator" w:id="1">
    <w:p w:rsidR="005C2C98" w:rsidRDefault="005C2C98" w:rsidP="00494B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14" w:rsidRDefault="00494B14">
    <w:pPr>
      <w:pStyle w:val="Header"/>
      <w:jc w:val="right"/>
    </w:pPr>
    <w:r>
      <w:t xml:space="preserve">CRIMINAL JUSTICE QUESTIONS                                                                                              </w:t>
    </w:r>
    <w:sdt>
      <w:sdtPr>
        <w:id w:val="6408366"/>
        <w:docPartObj>
          <w:docPartGallery w:val="Page Numbers (Top of Page)"/>
          <w:docPartUnique/>
        </w:docPartObj>
      </w:sdtPr>
      <w:sdtContent>
        <w:fldSimple w:instr=" PAGE   \* MERGEFORMAT ">
          <w:r w:rsidR="004434C6">
            <w:rPr>
              <w:noProof/>
            </w:rPr>
            <w:t>4</w:t>
          </w:r>
        </w:fldSimple>
      </w:sdtContent>
    </w:sdt>
  </w:p>
  <w:p w:rsidR="00494B14" w:rsidRDefault="00494B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14" w:rsidRDefault="00494B14">
    <w:pPr>
      <w:pStyle w:val="Header"/>
      <w:jc w:val="right"/>
    </w:pPr>
    <w:r>
      <w:t xml:space="preserve">Running head: CRIMINAL JUSTICE QUESTIONS                                                                      </w:t>
    </w:r>
    <w:sdt>
      <w:sdtPr>
        <w:id w:val="6408251"/>
        <w:docPartObj>
          <w:docPartGallery w:val="Page Numbers (Top of Page)"/>
          <w:docPartUnique/>
        </w:docPartObj>
      </w:sdtPr>
      <w:sdtContent>
        <w:fldSimple w:instr=" PAGE   \* MERGEFORMAT ">
          <w:r w:rsidR="004434C6">
            <w:rPr>
              <w:noProof/>
            </w:rPr>
            <w:t>1</w:t>
          </w:r>
        </w:fldSimple>
      </w:sdtContent>
    </w:sdt>
  </w:p>
  <w:p w:rsidR="00494B14" w:rsidRDefault="00494B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305F6"/>
    <w:rsid w:val="00084B36"/>
    <w:rsid w:val="001035A8"/>
    <w:rsid w:val="001243E5"/>
    <w:rsid w:val="00135690"/>
    <w:rsid w:val="00216770"/>
    <w:rsid w:val="00266243"/>
    <w:rsid w:val="002A157A"/>
    <w:rsid w:val="003256FD"/>
    <w:rsid w:val="004434C6"/>
    <w:rsid w:val="00494B14"/>
    <w:rsid w:val="005C2C98"/>
    <w:rsid w:val="00670648"/>
    <w:rsid w:val="00676D3D"/>
    <w:rsid w:val="006860E3"/>
    <w:rsid w:val="007305F6"/>
    <w:rsid w:val="007669B9"/>
    <w:rsid w:val="007954AD"/>
    <w:rsid w:val="0086531D"/>
    <w:rsid w:val="00885B4B"/>
    <w:rsid w:val="00994E35"/>
    <w:rsid w:val="00A62038"/>
    <w:rsid w:val="00A92E77"/>
    <w:rsid w:val="00BD1EB8"/>
    <w:rsid w:val="00C02F02"/>
    <w:rsid w:val="00CC1042"/>
    <w:rsid w:val="00D0006B"/>
    <w:rsid w:val="00D5466A"/>
    <w:rsid w:val="00D651C4"/>
    <w:rsid w:val="00E263E8"/>
    <w:rsid w:val="00E60D4D"/>
    <w:rsid w:val="00EC379A"/>
    <w:rsid w:val="00F16147"/>
    <w:rsid w:val="00F241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8"/>
    <w:pPr>
      <w:ind w:left="720"/>
      <w:contextualSpacing/>
    </w:pPr>
  </w:style>
  <w:style w:type="paragraph" w:styleId="Bibliography">
    <w:name w:val="Bibliography"/>
    <w:basedOn w:val="Normal"/>
    <w:next w:val="Normal"/>
    <w:uiPriority w:val="37"/>
    <w:unhideWhenUsed/>
    <w:rsid w:val="00494B14"/>
  </w:style>
  <w:style w:type="paragraph" w:styleId="Header">
    <w:name w:val="header"/>
    <w:basedOn w:val="Normal"/>
    <w:link w:val="HeaderChar"/>
    <w:uiPriority w:val="99"/>
    <w:unhideWhenUsed/>
    <w:rsid w:val="00494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B14"/>
  </w:style>
  <w:style w:type="paragraph" w:styleId="Footer">
    <w:name w:val="footer"/>
    <w:basedOn w:val="Normal"/>
    <w:link w:val="FooterChar"/>
    <w:uiPriority w:val="99"/>
    <w:semiHidden/>
    <w:unhideWhenUsed/>
    <w:rsid w:val="00494B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4B14"/>
  </w:style>
  <w:style w:type="paragraph" w:styleId="BalloonText">
    <w:name w:val="Balloon Text"/>
    <w:basedOn w:val="Normal"/>
    <w:link w:val="BalloonTextChar"/>
    <w:uiPriority w:val="99"/>
    <w:semiHidden/>
    <w:unhideWhenUsed/>
    <w:rsid w:val="00494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B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Ros12</b:Tag>
    <b:SourceType>JournalArticle</b:SourceType>
    <b:Guid>{9E9F1AF4-1383-455E-BE07-3C5F6EF47882}</b:Guid>
    <b:LCID>0</b:LCID>
    <b:Author>
      <b:Author>
        <b:NameList>
          <b:Person>
            <b:Last>Ross</b:Last>
            <b:First>Jeffrey</b:First>
            <b:Middle>I.</b:Middle>
          </b:Person>
        </b:NameList>
      </b:Author>
    </b:Author>
    <b:Title>Debunking the myths of American Corrections: An Explanatory Analysis</b:Title>
    <b:Year>2012</b:Year>
    <b:Pages>409-420</b:Pages>
    <b:RefOrder>2</b:RefOrder>
  </b:Source>
  <b:Source>
    <b:Tag>Mck10</b:Tag>
    <b:SourceType>JournalArticle</b:SourceType>
    <b:Guid>{C6743924-EC90-489B-B5DF-153BCCCE28FD}</b:Guid>
    <b:LCID>0</b:LCID>
    <b:Author>
      <b:Author>
        <b:NameList>
          <b:Person>
            <b:Last>Mckenna</b:Last>
            <b:First>Virginia.</b:First>
          </b:Person>
        </b:NameList>
      </b:Author>
    </b:Author>
    <b:Title>Blinded by the Star: A Former Law Enforcement Officer's Reflections on Crime and Justice</b:Title>
    <b:Year>2010</b:Year>
    <b:Pages>229-234</b:Pages>
    <b:RefOrder>3</b:RefOrder>
  </b:Source>
  <b:Source>
    <b:Tag>Gof09</b:Tag>
    <b:SourceType>JournalArticle</b:SourceType>
    <b:Guid>{584D0D09-38E2-40C8-AF9B-EB601D0AFDF4}</b:Guid>
    <b:LCID>0</b:LCID>
    <b:Author>
      <b:Author>
        <b:NameList>
          <b:Person>
            <b:Last>Goffman</b:Last>
            <b:First>Alice.</b:First>
          </b:Person>
        </b:NameList>
      </b:Author>
    </b:Author>
    <b:Title>On the Run: Wanted Men in a Philadelphia Ghetto</b:Title>
    <b:Year>2009</b:Year>
    <b:Pages>339-357</b:Pages>
    <b:RefOrder>1</b:RefOrder>
  </b:Source>
</b:Sources>
</file>

<file path=customXml/itemProps1.xml><?xml version="1.0" encoding="utf-8"?>
<ds:datastoreItem xmlns:ds="http://schemas.openxmlformats.org/officeDocument/2006/customXml" ds:itemID="{21B80ED2-6776-4CFB-A711-C688438D7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2019-03-20T11:51:00Z</dcterms:created>
  <dcterms:modified xsi:type="dcterms:W3CDTF">2019-03-20T11:55:00Z</dcterms:modified>
</cp:coreProperties>
</file>